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F8" w:rsidRDefault="007869F8" w:rsidP="00097788">
      <w:pPr>
        <w:rPr>
          <w:rFonts w:ascii="Times New Roman" w:hAnsi="Times New Roman" w:cs="Times New Roman"/>
          <w:sz w:val="28"/>
          <w:szCs w:val="28"/>
        </w:rPr>
      </w:pPr>
      <w:r w:rsidRPr="007869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869F8">
        <w:rPr>
          <w:rFonts w:ascii="Times New Roman" w:hAnsi="Times New Roman" w:cs="Times New Roman"/>
          <w:sz w:val="28"/>
          <w:szCs w:val="28"/>
        </w:rPr>
        <w:t xml:space="preserve">  </w:t>
      </w:r>
      <w:r w:rsidR="00745CC9">
        <w:rPr>
          <w:rFonts w:ascii="Times New Roman" w:hAnsi="Times New Roman" w:cs="Times New Roman"/>
          <w:sz w:val="28"/>
          <w:szCs w:val="28"/>
        </w:rPr>
        <w:t xml:space="preserve"> </w:t>
      </w:r>
      <w:r w:rsidRPr="007869F8">
        <w:rPr>
          <w:rFonts w:ascii="Times New Roman" w:hAnsi="Times New Roman" w:cs="Times New Roman"/>
          <w:sz w:val="28"/>
          <w:szCs w:val="28"/>
        </w:rPr>
        <w:t xml:space="preserve"> Акт  </w:t>
      </w:r>
    </w:p>
    <w:p w:rsidR="00745CC9" w:rsidRDefault="00097788" w:rsidP="00097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Ревизии комплектующих и конструктивных элементов старой ЛЭП</w:t>
      </w:r>
    </w:p>
    <w:p w:rsidR="00097788" w:rsidRDefault="00097788" w:rsidP="00097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Настоящий  Акт составлен  на основании решения правления СНТ «Весна» от  11.03.18г.   комиссией в составе:  Председатель комиссии  Никифоров А.Д., члены комиссии: Жданов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А.В.</w:t>
      </w:r>
    </w:p>
    <w:p w:rsidR="007869F8" w:rsidRDefault="00097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</w:t>
      </w:r>
      <w:r w:rsidR="00F91E14">
        <w:rPr>
          <w:rFonts w:ascii="Times New Roman" w:hAnsi="Times New Roman" w:cs="Times New Roman"/>
          <w:sz w:val="28"/>
          <w:szCs w:val="28"/>
        </w:rPr>
        <w:t xml:space="preserve">  и количество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E14">
        <w:rPr>
          <w:rFonts w:ascii="Times New Roman" w:hAnsi="Times New Roman" w:cs="Times New Roman"/>
          <w:sz w:val="28"/>
          <w:szCs w:val="28"/>
        </w:rPr>
        <w:t>комплектующих и конструктивных элементов старой ЛЭП  представлен в таблице.</w:t>
      </w:r>
    </w:p>
    <w:tbl>
      <w:tblPr>
        <w:tblW w:w="265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0"/>
        <w:gridCol w:w="3975"/>
        <w:gridCol w:w="1275"/>
        <w:gridCol w:w="1418"/>
        <w:gridCol w:w="1418"/>
        <w:gridCol w:w="1417"/>
        <w:gridCol w:w="3213"/>
        <w:gridCol w:w="3213"/>
        <w:gridCol w:w="1692"/>
        <w:gridCol w:w="1675"/>
        <w:gridCol w:w="934"/>
        <w:gridCol w:w="821"/>
        <w:gridCol w:w="1305"/>
        <w:gridCol w:w="1692"/>
        <w:gridCol w:w="1032"/>
        <w:gridCol w:w="1032"/>
      </w:tblGrid>
      <w:tr w:rsidR="00AD6921" w:rsidTr="00AD6921">
        <w:trPr>
          <w:trHeight w:val="58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21" w:rsidRPr="00F91E14" w:rsidRDefault="00AD6921" w:rsidP="0052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1E14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  <w:p w:rsidR="00AD6921" w:rsidRPr="00F91E14" w:rsidRDefault="00AD6921" w:rsidP="0052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F91E14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F91E14">
              <w:rPr>
                <w:rFonts w:ascii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921" w:rsidRPr="00F91E14" w:rsidRDefault="00AD6921" w:rsidP="0052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1E14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Pr="00F91E14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1E14">
              <w:rPr>
                <w:rFonts w:ascii="Times New Roman" w:hAnsi="Times New Roman" w:cs="Times New Roman"/>
                <w:bCs/>
                <w:color w:val="000000"/>
              </w:rPr>
              <w:t>Количество</w:t>
            </w:r>
          </w:p>
          <w:p w:rsidR="00AD6921" w:rsidRPr="00F91E14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Pr="00F91E14" w:rsidRDefault="00F91E14" w:rsidP="00F91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Моторесурс</w:t>
            </w:r>
            <w:proofErr w:type="spellEnd"/>
            <w:r w:rsidRPr="00F91E14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21" w:rsidRPr="00F91E14" w:rsidRDefault="00F91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91E14">
              <w:rPr>
                <w:rFonts w:ascii="Times New Roman" w:hAnsi="Times New Roman" w:cs="Times New Roman"/>
                <w:bCs/>
                <w:color w:val="000000"/>
              </w:rPr>
              <w:t>Нач</w:t>
            </w:r>
            <w:proofErr w:type="spellEnd"/>
            <w:r w:rsidRPr="00F91E14">
              <w:rPr>
                <w:rFonts w:ascii="Times New Roman" w:hAnsi="Times New Roman" w:cs="Times New Roman"/>
                <w:bCs/>
                <w:color w:val="000000"/>
              </w:rPr>
              <w:t>. цена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921" w:rsidRPr="00F91E14" w:rsidRDefault="00F91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1E14">
              <w:rPr>
                <w:rFonts w:ascii="Times New Roman" w:hAnsi="Times New Roman" w:cs="Times New Roman"/>
                <w:bCs/>
                <w:color w:val="000000"/>
              </w:rPr>
              <w:t>Состояние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Производитель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Ед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зм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Кол-во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Цена с НДС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Сумма с НДС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D6921" w:rsidTr="00AD6921">
        <w:trPr>
          <w:trHeight w:val="24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21" w:rsidRPr="002E3256" w:rsidRDefault="00AD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2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921" w:rsidRPr="00F91E14" w:rsidRDefault="00F91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91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="00CA2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ойка СВ-95-2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Pr="002E3256" w:rsidRDefault="00CA2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10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921" w:rsidRDefault="00110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Удовлетв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INSTALL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11,00р.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3 322,00р.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D6921" w:rsidTr="00AD6921">
        <w:trPr>
          <w:trHeight w:val="24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21" w:rsidRPr="002E3256" w:rsidRDefault="00AD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2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921" w:rsidRPr="002E3256" w:rsidRDefault="002E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2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Столбы деревянные</w:t>
            </w:r>
            <w:r w:rsidR="00000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пропитанные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110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  <w:r w:rsidR="001B30A2">
              <w:rPr>
                <w:rFonts w:ascii="Calibri" w:hAnsi="Calibri" w:cs="Calibri"/>
                <w:color w:val="000000"/>
                <w:sz w:val="20"/>
                <w:szCs w:val="20"/>
              </w:rPr>
              <w:t>шт</w:t>
            </w:r>
            <w:r w:rsidR="00310FF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921" w:rsidRDefault="00110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INSTALL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2 100,00р.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31 500,00р.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D6921" w:rsidTr="00AD6921">
        <w:trPr>
          <w:trHeight w:val="24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21" w:rsidRPr="002E3256" w:rsidRDefault="00AD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2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921" w:rsidRPr="002E3256" w:rsidRDefault="002E3256" w:rsidP="00E32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2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000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риставка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110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1B30A2">
              <w:rPr>
                <w:rFonts w:ascii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921" w:rsidRDefault="00110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AD6921" w:rsidRDefault="00AD6921" w:rsidP="0078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AD6921" w:rsidRDefault="00AD6921" w:rsidP="0078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D6921" w:rsidRDefault="00AD6921" w:rsidP="0078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МЗВА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5,00р.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2 475,00р.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D6921" w:rsidTr="00AD6921">
        <w:trPr>
          <w:trHeight w:val="24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21" w:rsidRPr="002E3256" w:rsidRDefault="00AD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2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1B30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32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 СИП -  2    3*95+1*95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 w:rsidP="0052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</w:t>
            </w:r>
            <w:r w:rsidR="00CA2237">
              <w:rPr>
                <w:rFonts w:ascii="Calibri" w:hAnsi="Calibri" w:cs="Calibri"/>
                <w:color w:val="000000"/>
                <w:sz w:val="20"/>
                <w:szCs w:val="20"/>
              </w:rPr>
              <w:t>640м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921" w:rsidRDefault="00110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Удовл.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AD6921" w:rsidRDefault="00AD6921" w:rsidP="0078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AD6921" w:rsidRDefault="00AD6921" w:rsidP="0078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D6921" w:rsidRDefault="00AD6921" w:rsidP="00786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МЗВА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16,87р.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607,46р.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D6921" w:rsidTr="00AD6921">
        <w:trPr>
          <w:trHeight w:val="2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21" w:rsidRPr="002E3256" w:rsidRDefault="001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921" w:rsidRPr="002E3256" w:rsidRDefault="00CA2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Стойка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-110-3,5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CA2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1B30A2">
              <w:rPr>
                <w:rFonts w:ascii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6921" w:rsidRDefault="0031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хорошее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921" w:rsidRDefault="00AD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30A2" w:rsidTr="00AD6921">
        <w:trPr>
          <w:trHeight w:val="2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0A2" w:rsidRPr="002E3256" w:rsidRDefault="001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Разъединитель РЛНД-1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10Ш/630 УХЛ 1</w:t>
            </w:r>
          </w:p>
          <w:p w:rsidR="001B30A2" w:rsidRPr="002E3256" w:rsidRDefault="00633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1B3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приводом ПР БД-01 10 УХЛ1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2компл.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0A2" w:rsidRDefault="0031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хорошее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30A2" w:rsidTr="00AD6921">
        <w:trPr>
          <w:trHeight w:val="2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0A2" w:rsidRPr="002E3256" w:rsidRDefault="001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0A2" w:rsidRPr="002E3256" w:rsidRDefault="001B3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 А-35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 пригоден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30A2" w:rsidTr="00AD6921">
        <w:trPr>
          <w:trHeight w:val="2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0A2" w:rsidRDefault="001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Изолятор ШС</w:t>
            </w:r>
            <w:r w:rsidR="00D53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</w:t>
            </w:r>
            <w:r w:rsidR="001B3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1104A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0A2" w:rsidRDefault="00310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хорошее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B30A2" w:rsidRDefault="001B3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02B" w:rsidTr="00AD6921">
        <w:trPr>
          <w:trHeight w:val="2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104A7" w:rsidP="00B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 w:rsidP="00BF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Приемная траверса на КТП со стороны 10 кВ с изоляторами ШС=-10,кол. – 6шт. и с ограничителями перенапряжения типа ОПН-10/12,0/1 УХХ-1 – 3шт.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 w:rsidP="00BF0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1компл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 w:rsidP="00BF0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 w:rsidP="00BF0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 w:rsidP="00BF0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02B" w:rsidTr="00AD6921">
        <w:trPr>
          <w:trHeight w:val="2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10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«Киоск»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трехсекционный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металлический: </w:t>
            </w:r>
          </w:p>
          <w:p w:rsidR="001E502B" w:rsidRDefault="001E502B" w:rsidP="00D5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/В -  предохранители;</w:t>
            </w:r>
          </w:p>
          <w:p w:rsidR="001E502B" w:rsidRDefault="001E502B" w:rsidP="00D5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 Н/В - 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линий с прибором  учета,  с рубильниками - предохранителями;</w:t>
            </w:r>
          </w:p>
          <w:p w:rsidR="001E502B" w:rsidRDefault="001E502B" w:rsidP="00D5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силовой трансформатор ТМ – 160/10-0,4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1компл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02B" w:rsidTr="00AD6921">
        <w:trPr>
          <w:trHeight w:val="2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10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 учета и распределения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энергии с приборами учета и  автоматическими выключателями.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02B" w:rsidTr="00AD6921">
        <w:trPr>
          <w:trHeight w:val="2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10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Контур заземления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1компл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 пригоден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02B" w:rsidTr="00AD6921">
        <w:trPr>
          <w:trHeight w:val="2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E5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1компл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 пригоден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02B" w:rsidTr="00AD6921">
        <w:trPr>
          <w:trHeight w:val="2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10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дорожная   3*1,5 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 пригоден</w:t>
            </w: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4" w:space="0" w:color="auto"/>
              <w:right w:val="single" w:sz="4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E502B" w:rsidRDefault="001E50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9183F" w:rsidRDefault="00531C6F" w:rsidP="00553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  <w:r w:rsidR="00E91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83F" w:rsidRPr="00E9183F" w:rsidRDefault="00E9183F" w:rsidP="00E91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3F">
        <w:rPr>
          <w:rFonts w:ascii="Times New Roman" w:hAnsi="Times New Roman" w:cs="Times New Roman"/>
          <w:sz w:val="24"/>
          <w:szCs w:val="24"/>
        </w:rPr>
        <w:t>Состояние всех, указанных в таблице конструктивных элементов необходимо уточнить после демонтажа.</w:t>
      </w:r>
    </w:p>
    <w:p w:rsidR="00AD6921" w:rsidRPr="00E9183F" w:rsidRDefault="00E9183F" w:rsidP="00E91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3F">
        <w:rPr>
          <w:rFonts w:ascii="Times New Roman" w:hAnsi="Times New Roman" w:cs="Times New Roman"/>
          <w:sz w:val="24"/>
          <w:szCs w:val="24"/>
        </w:rPr>
        <w:t>Состояние  трансформатора  определить испытанием  специализированной лабораторией.</w:t>
      </w:r>
      <w:r w:rsidR="00AD6921" w:rsidRPr="00E918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9183F" w:rsidRDefault="00E9183F" w:rsidP="00E91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3F">
        <w:rPr>
          <w:rFonts w:ascii="Times New Roman" w:hAnsi="Times New Roman" w:cs="Times New Roman"/>
          <w:sz w:val="24"/>
          <w:szCs w:val="24"/>
        </w:rPr>
        <w:t>Демонтаж отпайки от ВЛ-10кВ выполнить по согласованию с сетевой</w:t>
      </w:r>
      <w:r w:rsidR="00D53481">
        <w:rPr>
          <w:rFonts w:ascii="Times New Roman" w:hAnsi="Times New Roman" w:cs="Times New Roman"/>
          <w:sz w:val="24"/>
          <w:szCs w:val="24"/>
        </w:rPr>
        <w:t xml:space="preserve"> организацией АО «</w:t>
      </w:r>
      <w:proofErr w:type="spellStart"/>
      <w:r w:rsidR="00D53481">
        <w:rPr>
          <w:rFonts w:ascii="Times New Roman" w:hAnsi="Times New Roman" w:cs="Times New Roman"/>
          <w:sz w:val="24"/>
          <w:szCs w:val="24"/>
        </w:rPr>
        <w:t>Оборонэнерго</w:t>
      </w:r>
      <w:proofErr w:type="spellEnd"/>
      <w:r w:rsidR="00D53481">
        <w:rPr>
          <w:rFonts w:ascii="Times New Roman" w:hAnsi="Times New Roman" w:cs="Times New Roman"/>
          <w:sz w:val="24"/>
          <w:szCs w:val="24"/>
        </w:rPr>
        <w:t>».</w:t>
      </w:r>
    </w:p>
    <w:p w:rsidR="00D53481" w:rsidRDefault="00D53481" w:rsidP="00E91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Незаполненные  строки должны заполнить исполнители по организации продажи материалов.</w:t>
      </w:r>
    </w:p>
    <w:p w:rsidR="00E9183F" w:rsidRDefault="00E9183F" w:rsidP="00E9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Подписи:  </w:t>
      </w:r>
      <w:r w:rsidRPr="00E9183F">
        <w:rPr>
          <w:rFonts w:ascii="Times New Roman" w:hAnsi="Times New Roman" w:cs="Times New Roman"/>
          <w:sz w:val="24"/>
          <w:szCs w:val="24"/>
        </w:rPr>
        <w:t xml:space="preserve">       </w:t>
      </w:r>
      <w:r w:rsidR="00D534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D53481" w:rsidRDefault="00D53481" w:rsidP="00E9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Никифоров А.Д.</w:t>
      </w:r>
    </w:p>
    <w:p w:rsidR="00E9183F" w:rsidRPr="00E9183F" w:rsidRDefault="00E9183F" w:rsidP="00E9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3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918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9183F">
        <w:rPr>
          <w:rFonts w:ascii="Times New Roman" w:hAnsi="Times New Roman" w:cs="Times New Roman"/>
          <w:sz w:val="24"/>
          <w:szCs w:val="24"/>
        </w:rPr>
        <w:t xml:space="preserve"> Жданов В.В.</w:t>
      </w:r>
    </w:p>
    <w:p w:rsidR="00E9183F" w:rsidRDefault="00E9183F" w:rsidP="00E91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E9183F" w:rsidRPr="00E9183F" w:rsidRDefault="00E9183F" w:rsidP="00E91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   </w:t>
      </w:r>
    </w:p>
    <w:sectPr w:rsidR="00E9183F" w:rsidRPr="00E9183F" w:rsidSect="00F0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7D8"/>
    <w:multiLevelType w:val="hybridMultilevel"/>
    <w:tmpl w:val="65F0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CAC"/>
    <w:rsid w:val="00000FC2"/>
    <w:rsid w:val="00097788"/>
    <w:rsid w:val="000A16DE"/>
    <w:rsid w:val="001104A7"/>
    <w:rsid w:val="00162CAC"/>
    <w:rsid w:val="001A6E54"/>
    <w:rsid w:val="001B30A2"/>
    <w:rsid w:val="001E502B"/>
    <w:rsid w:val="002E3256"/>
    <w:rsid w:val="002F5012"/>
    <w:rsid w:val="00310FF0"/>
    <w:rsid w:val="003605D8"/>
    <w:rsid w:val="00475FED"/>
    <w:rsid w:val="00521582"/>
    <w:rsid w:val="00531C6F"/>
    <w:rsid w:val="005537B2"/>
    <w:rsid w:val="005F517E"/>
    <w:rsid w:val="00633CC1"/>
    <w:rsid w:val="00745CC9"/>
    <w:rsid w:val="007869F8"/>
    <w:rsid w:val="007E3D41"/>
    <w:rsid w:val="00AD6921"/>
    <w:rsid w:val="00CA2237"/>
    <w:rsid w:val="00D517B8"/>
    <w:rsid w:val="00D53481"/>
    <w:rsid w:val="00E3201C"/>
    <w:rsid w:val="00E9183F"/>
    <w:rsid w:val="00F023D7"/>
    <w:rsid w:val="00F16DAC"/>
    <w:rsid w:val="00F91E14"/>
    <w:rsid w:val="00FC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ропо</cp:lastModifiedBy>
  <cp:revision>5</cp:revision>
  <dcterms:created xsi:type="dcterms:W3CDTF">2018-04-12T14:36:00Z</dcterms:created>
  <dcterms:modified xsi:type="dcterms:W3CDTF">2018-04-19T09:31:00Z</dcterms:modified>
</cp:coreProperties>
</file>