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3544"/>
        <w:gridCol w:w="2730"/>
        <w:gridCol w:w="1990"/>
        <w:gridCol w:w="4427"/>
      </w:tblGrid>
      <w:tr w:rsidR="00FA2E29" w:rsidRPr="00C6748F" w:rsidTr="00C6748F">
        <w:trPr>
          <w:trHeight w:val="138"/>
        </w:trPr>
        <w:tc>
          <w:tcPr>
            <w:tcW w:w="2836" w:type="dxa"/>
            <w:vAlign w:val="center"/>
          </w:tcPr>
          <w:p w:rsidR="00FA2E29" w:rsidRPr="00C6748F" w:rsidRDefault="00FA2E29" w:rsidP="00C6748F">
            <w:pPr>
              <w:pStyle w:val="3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Кто Вы?</w:t>
            </w:r>
          </w:p>
        </w:tc>
        <w:tc>
          <w:tcPr>
            <w:tcW w:w="8264" w:type="dxa"/>
            <w:gridSpan w:val="3"/>
            <w:vAlign w:val="center"/>
          </w:tcPr>
          <w:p w:rsidR="00FA2E29" w:rsidRPr="00C6748F" w:rsidRDefault="00FA2E29" w:rsidP="00C6748F">
            <w:pPr>
              <w:pStyle w:val="30"/>
              <w:shd w:val="clear" w:color="auto" w:fill="auto"/>
              <w:spacing w:line="240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Вы ведете  садоводство, огородничество или дачное хозяйство в индивидуальном порядке на территории СНТ</w:t>
            </w:r>
          </w:p>
        </w:tc>
        <w:tc>
          <w:tcPr>
            <w:tcW w:w="4427" w:type="dxa"/>
            <w:vAlign w:val="center"/>
          </w:tcPr>
          <w:p w:rsidR="00FA2E29" w:rsidRPr="00C6748F" w:rsidRDefault="00FA2E29" w:rsidP="00C6748F">
            <w:pPr>
              <w:pStyle w:val="30"/>
              <w:shd w:val="clear" w:color="auto" w:fill="auto"/>
              <w:spacing w:line="240" w:lineRule="auto"/>
              <w:ind w:left="2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Вы - член садового некоммерческого товарищества (СНТ)</w:t>
            </w:r>
          </w:p>
        </w:tc>
      </w:tr>
      <w:tr w:rsidR="00FB3FD4" w:rsidRPr="00C6748F" w:rsidTr="00C6748F">
        <w:trPr>
          <w:trHeight w:val="138"/>
        </w:trPr>
        <w:tc>
          <w:tcPr>
            <w:tcW w:w="2836" w:type="dxa"/>
            <w:vAlign w:val="center"/>
          </w:tcPr>
          <w:p w:rsidR="00FB3FD4" w:rsidRPr="00C6748F" w:rsidRDefault="00FB3FD4" w:rsidP="00C6748F">
            <w:pPr>
              <w:pStyle w:val="3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748F">
              <w:rPr>
                <w:rFonts w:ascii="Times New Roman" w:hAnsi="Times New Roman"/>
                <w:sz w:val="22"/>
                <w:szCs w:val="22"/>
                <w:lang w:val="ru-RU"/>
              </w:rPr>
              <w:t>Вид подключения</w:t>
            </w:r>
          </w:p>
        </w:tc>
        <w:tc>
          <w:tcPr>
            <w:tcW w:w="3544" w:type="dxa"/>
            <w:vAlign w:val="center"/>
          </w:tcPr>
          <w:p w:rsidR="00FB3FD4" w:rsidRPr="00C6748F" w:rsidRDefault="00FB3FD4" w:rsidP="00C6748F">
            <w:pPr>
              <w:pStyle w:val="30"/>
              <w:shd w:val="clear" w:color="auto" w:fill="auto"/>
              <w:spacing w:line="240" w:lineRule="exact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748F">
              <w:rPr>
                <w:rFonts w:ascii="Times New Roman" w:hAnsi="Times New Roman"/>
                <w:sz w:val="22"/>
                <w:szCs w:val="22"/>
                <w:lang w:val="ru-RU"/>
              </w:rPr>
              <w:t>Непосредственное</w:t>
            </w:r>
          </w:p>
        </w:tc>
        <w:tc>
          <w:tcPr>
            <w:tcW w:w="4720" w:type="dxa"/>
            <w:gridSpan w:val="2"/>
            <w:vAlign w:val="center"/>
          </w:tcPr>
          <w:p w:rsidR="00FB3FD4" w:rsidRPr="00C6748F" w:rsidRDefault="00FB3FD4" w:rsidP="00C6748F">
            <w:pPr>
              <w:pStyle w:val="30"/>
              <w:shd w:val="clear" w:color="auto" w:fill="auto"/>
              <w:spacing w:line="240" w:lineRule="exact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748F">
              <w:rPr>
                <w:rFonts w:ascii="Times New Roman" w:hAnsi="Times New Roman"/>
                <w:sz w:val="22"/>
                <w:szCs w:val="22"/>
                <w:lang w:val="ru-RU"/>
              </w:rPr>
              <w:t>Опосредованное</w:t>
            </w:r>
          </w:p>
        </w:tc>
        <w:tc>
          <w:tcPr>
            <w:tcW w:w="4427" w:type="dxa"/>
            <w:vAlign w:val="center"/>
          </w:tcPr>
          <w:p w:rsidR="00FB3FD4" w:rsidRPr="00C6748F" w:rsidRDefault="00FB3FD4" w:rsidP="00C6748F">
            <w:pPr>
              <w:pStyle w:val="30"/>
              <w:shd w:val="clear" w:color="auto" w:fill="auto"/>
              <w:spacing w:line="240" w:lineRule="auto"/>
              <w:ind w:left="2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748F">
              <w:rPr>
                <w:rFonts w:ascii="Times New Roman" w:hAnsi="Times New Roman"/>
                <w:sz w:val="22"/>
                <w:szCs w:val="22"/>
                <w:lang w:val="ru-RU"/>
              </w:rPr>
              <w:t>Только опосредованное</w:t>
            </w:r>
          </w:p>
        </w:tc>
      </w:tr>
      <w:tr w:rsidR="00226915" w:rsidRPr="00C6748F" w:rsidTr="00C6748F">
        <w:trPr>
          <w:trHeight w:val="138"/>
        </w:trPr>
        <w:tc>
          <w:tcPr>
            <w:tcW w:w="2836" w:type="dxa"/>
            <w:vAlign w:val="center"/>
          </w:tcPr>
          <w:p w:rsidR="00226915" w:rsidRPr="00C6748F" w:rsidRDefault="00226915" w:rsidP="00C6748F">
            <w:pPr>
              <w:pStyle w:val="1"/>
              <w:ind w:left="120"/>
              <w:rPr>
                <w:b/>
                <w:sz w:val="22"/>
                <w:szCs w:val="22"/>
              </w:rPr>
            </w:pPr>
            <w:r w:rsidRPr="00C6748F">
              <w:rPr>
                <w:b/>
                <w:sz w:val="22"/>
                <w:szCs w:val="22"/>
              </w:rPr>
              <w:t>Куда обратиться?</w:t>
            </w:r>
          </w:p>
        </w:tc>
        <w:tc>
          <w:tcPr>
            <w:tcW w:w="3544" w:type="dxa"/>
            <w:vAlign w:val="center"/>
          </w:tcPr>
          <w:p w:rsidR="00DA7459" w:rsidRPr="00C6748F" w:rsidRDefault="00226915" w:rsidP="00C6748F">
            <w:pPr>
              <w:pStyle w:val="a6"/>
              <w:shd w:val="clear" w:color="auto" w:fill="auto"/>
              <w:spacing w:line="221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В ближайшую сетевую организацию (организацию, у которой есть утвержденный тариф на услуги по передаче электрической энергии).</w:t>
            </w:r>
            <w:r w:rsidR="00DA7459" w:rsidRPr="00C6748F">
              <w:rPr>
                <w:rStyle w:val="ae"/>
                <w:rFonts w:ascii="Times New Roman" w:hAnsi="Times New Roman"/>
                <w:sz w:val="22"/>
                <w:szCs w:val="22"/>
              </w:rPr>
              <w:endnoteReference w:id="2"/>
            </w:r>
          </w:p>
        </w:tc>
        <w:tc>
          <w:tcPr>
            <w:tcW w:w="4720" w:type="dxa"/>
            <w:gridSpan w:val="2"/>
            <w:vAlign w:val="center"/>
          </w:tcPr>
          <w:p w:rsidR="00226915" w:rsidRPr="00C6748F" w:rsidRDefault="00226915" w:rsidP="00C6748F">
            <w:pPr>
              <w:pStyle w:val="a6"/>
              <w:shd w:val="clear" w:color="auto" w:fill="auto"/>
              <w:spacing w:line="221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Если Вы ведете садоводство, огородничество или дачное хозяйство в индивидуальном порядке на территории СНТ на основании  договора  использования его объектов инфраструктуры и другого имущества общего пользования, Вам необходимо обратиться в СНТ</w:t>
            </w:r>
            <w:r w:rsidR="00DA7459" w:rsidRPr="00C6748F">
              <w:rPr>
                <w:rStyle w:val="ae"/>
                <w:rFonts w:ascii="Times New Roman" w:hAnsi="Times New Roman"/>
                <w:sz w:val="22"/>
                <w:szCs w:val="22"/>
              </w:rPr>
              <w:endnoteReference w:id="3"/>
            </w:r>
            <w:r w:rsidR="00DA7459" w:rsidRPr="00C6748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427" w:type="dxa"/>
            <w:vAlign w:val="center"/>
          </w:tcPr>
          <w:p w:rsidR="00226915" w:rsidRPr="00C6748F" w:rsidRDefault="001A370D" w:rsidP="00C6748F">
            <w:pPr>
              <w:pStyle w:val="a6"/>
              <w:shd w:val="clear" w:color="auto" w:fill="auto"/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74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</w:t>
            </w:r>
            <w:r w:rsidR="00226915" w:rsidRPr="00C6748F">
              <w:rPr>
                <w:rFonts w:ascii="Times New Roman" w:hAnsi="Times New Roman"/>
                <w:sz w:val="22"/>
                <w:szCs w:val="22"/>
              </w:rPr>
              <w:t>В СНТ</w:t>
            </w:r>
          </w:p>
          <w:p w:rsidR="001A370D" w:rsidRPr="00C6748F" w:rsidRDefault="001A370D" w:rsidP="00C6748F">
            <w:pPr>
              <w:pStyle w:val="a6"/>
              <w:shd w:val="clear" w:color="auto" w:fill="auto"/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A370D" w:rsidRPr="00C6748F" w:rsidRDefault="001A370D" w:rsidP="00C6748F">
            <w:pPr>
              <w:pStyle w:val="a6"/>
              <w:shd w:val="clear" w:color="auto" w:fill="auto"/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A370D" w:rsidRPr="00C6748F" w:rsidRDefault="001A370D" w:rsidP="00C6748F">
            <w:pPr>
              <w:pStyle w:val="a6"/>
              <w:shd w:val="clear" w:color="auto" w:fill="auto"/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A370D" w:rsidRPr="00C6748F" w:rsidRDefault="001A370D" w:rsidP="00C6748F">
            <w:pPr>
              <w:pStyle w:val="a6"/>
              <w:shd w:val="clear" w:color="auto" w:fill="auto"/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74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        </w:t>
            </w:r>
          </w:p>
        </w:tc>
      </w:tr>
      <w:tr w:rsidR="00226915" w:rsidRPr="00C6748F" w:rsidTr="00C6748F">
        <w:trPr>
          <w:trHeight w:val="138"/>
        </w:trPr>
        <w:tc>
          <w:tcPr>
            <w:tcW w:w="2836" w:type="dxa"/>
            <w:vAlign w:val="center"/>
          </w:tcPr>
          <w:p w:rsidR="00226915" w:rsidRPr="00C6748F" w:rsidRDefault="00226915" w:rsidP="00C6748F">
            <w:pPr>
              <w:pStyle w:val="1"/>
              <w:ind w:left="120"/>
              <w:rPr>
                <w:b/>
                <w:sz w:val="22"/>
                <w:szCs w:val="22"/>
              </w:rPr>
            </w:pPr>
            <w:r w:rsidRPr="00C6748F">
              <w:rPr>
                <w:b/>
                <w:sz w:val="22"/>
                <w:szCs w:val="22"/>
              </w:rPr>
              <w:t>Кто подает заявку?</w:t>
            </w:r>
          </w:p>
        </w:tc>
        <w:tc>
          <w:tcPr>
            <w:tcW w:w="3544" w:type="dxa"/>
            <w:vAlign w:val="center"/>
          </w:tcPr>
          <w:p w:rsidR="00226915" w:rsidRPr="00C6748F" w:rsidRDefault="00226915" w:rsidP="00C6748F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Вы, как физическое лицо</w:t>
            </w:r>
          </w:p>
        </w:tc>
        <w:tc>
          <w:tcPr>
            <w:tcW w:w="4720" w:type="dxa"/>
            <w:gridSpan w:val="2"/>
            <w:vAlign w:val="center"/>
          </w:tcPr>
          <w:p w:rsidR="00226915" w:rsidRPr="00C6748F" w:rsidRDefault="00226915" w:rsidP="00C6748F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В</w:t>
            </w:r>
            <w:r w:rsidR="00CB0D12" w:rsidRPr="00C6748F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="00DA7459" w:rsidRPr="00C6748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C674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A7459" w:rsidRPr="00C6748F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="00CB0D12" w:rsidRPr="00C674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приложением</w:t>
            </w:r>
            <w:r w:rsidRPr="00C6748F">
              <w:rPr>
                <w:rFonts w:ascii="Times New Roman" w:hAnsi="Times New Roman"/>
                <w:sz w:val="22"/>
                <w:szCs w:val="22"/>
              </w:rPr>
              <w:t xml:space="preserve"> договора  использования объектов инфраструктуры и другого имущества общего пользования СНТ.</w:t>
            </w:r>
          </w:p>
        </w:tc>
        <w:tc>
          <w:tcPr>
            <w:tcW w:w="4427" w:type="dxa"/>
            <w:vAlign w:val="center"/>
          </w:tcPr>
          <w:p w:rsidR="00226915" w:rsidRPr="00C6748F" w:rsidRDefault="00226915" w:rsidP="00C6748F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СНТ в интересах своих членов</w:t>
            </w:r>
          </w:p>
        </w:tc>
      </w:tr>
      <w:tr w:rsidR="008D3130" w:rsidRPr="00C6748F" w:rsidTr="00C6748F">
        <w:trPr>
          <w:trHeight w:val="138"/>
        </w:trPr>
        <w:tc>
          <w:tcPr>
            <w:tcW w:w="2836" w:type="dxa"/>
            <w:vMerge w:val="restart"/>
            <w:vAlign w:val="center"/>
          </w:tcPr>
          <w:p w:rsidR="008D3130" w:rsidRPr="00C6748F" w:rsidRDefault="008D3130" w:rsidP="00C6748F">
            <w:pPr>
              <w:pStyle w:val="20"/>
              <w:shd w:val="clear" w:color="auto" w:fill="auto"/>
              <w:spacing w:line="221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Какие документы необходимо подать в сетевую организацию?</w:t>
            </w:r>
          </w:p>
        </w:tc>
        <w:tc>
          <w:tcPr>
            <w:tcW w:w="3544" w:type="dxa"/>
            <w:vAlign w:val="center"/>
          </w:tcPr>
          <w:p w:rsidR="008D3130" w:rsidRPr="00C6748F" w:rsidRDefault="008D3130" w:rsidP="00C6748F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298"/>
              </w:tabs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Заявка (перечень сведений, необходимый для указания в заявке, установлен в пункте 14 Правил</w:t>
            </w:r>
            <w:r w:rsidR="00DA7459" w:rsidRPr="00C6748F">
              <w:rPr>
                <w:rFonts w:ascii="Times New Roman" w:hAnsi="Times New Roman"/>
                <w:sz w:val="22"/>
                <w:szCs w:val="22"/>
                <w:vertAlign w:val="superscript"/>
              </w:rPr>
              <w:endnoteReference w:id="4"/>
            </w:r>
            <w:r w:rsidR="00DA7459" w:rsidRPr="00C6748F">
              <w:rPr>
                <w:rFonts w:ascii="Times New Roman" w:hAnsi="Times New Roman"/>
                <w:sz w:val="22"/>
                <w:szCs w:val="22"/>
              </w:rPr>
              <w:t>)</w:t>
            </w:r>
            <w:r w:rsidRPr="00C6748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D3130" w:rsidRPr="00C6748F" w:rsidRDefault="008D3130" w:rsidP="00C6748F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План расположения Ваших присоединяемых энергопринимающих устройств.</w:t>
            </w:r>
          </w:p>
          <w:p w:rsidR="008D3130" w:rsidRPr="00C6748F" w:rsidRDefault="008D3130" w:rsidP="00C6748F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Копия документа, подтверждающего право собственности или иное предусмотренное законом основание на: объект капитального строительства; или на энергопринимающее устройство; либо на земельный участок.</w:t>
            </w:r>
          </w:p>
          <w:p w:rsidR="008D3130" w:rsidRPr="00C6748F" w:rsidRDefault="008D3130" w:rsidP="00C6748F">
            <w:pPr>
              <w:jc w:val="center"/>
              <w:rPr>
                <w:i/>
                <w:sz w:val="22"/>
                <w:szCs w:val="22"/>
              </w:rPr>
            </w:pPr>
            <w:r w:rsidRPr="00C6748F">
              <w:rPr>
                <w:i/>
                <w:sz w:val="22"/>
                <w:szCs w:val="22"/>
              </w:rPr>
              <w:t>Если заявка подается в сетевую организацию Вашим представителем - доверенность или иные документы, подтверждающие полномочия Вашего представителя.</w:t>
            </w:r>
          </w:p>
        </w:tc>
        <w:tc>
          <w:tcPr>
            <w:tcW w:w="4720" w:type="dxa"/>
            <w:gridSpan w:val="2"/>
            <w:vAlign w:val="center"/>
          </w:tcPr>
          <w:p w:rsidR="008D3130" w:rsidRPr="00C6748F" w:rsidRDefault="008D3130" w:rsidP="00C6748F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Заявка (перечень сведений, необходимый для указания в заявке, установлен в пункте 14 Правил).</w:t>
            </w:r>
          </w:p>
          <w:p w:rsidR="008D3130" w:rsidRPr="00C6748F" w:rsidRDefault="008D3130" w:rsidP="00C6748F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План расположения Ваших присоединяемых энергопринимающих устройств.</w:t>
            </w:r>
          </w:p>
          <w:p w:rsidR="008D3130" w:rsidRPr="00C6748F" w:rsidRDefault="008D3130" w:rsidP="00C6748F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Копия документа, подтверждающего право собственности или иное подтверждающего право собственности или иное предусмотренное законом основание на: объект капитального строительства; или на энергопринимающее устройство; либо на земельный участок.</w:t>
            </w:r>
          </w:p>
          <w:p w:rsidR="008D3130" w:rsidRPr="00C6748F" w:rsidRDefault="008D3130" w:rsidP="00C6748F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  <w:lang w:val="ru-RU"/>
              </w:rPr>
              <w:t>Копия договора об использовании объектов инфраструктуры и другого имущества общего пользования.</w:t>
            </w:r>
          </w:p>
          <w:p w:rsidR="008D3130" w:rsidRPr="00C6748F" w:rsidRDefault="008D3130" w:rsidP="00C6748F">
            <w:pPr>
              <w:jc w:val="center"/>
              <w:rPr>
                <w:i/>
                <w:sz w:val="22"/>
                <w:szCs w:val="22"/>
              </w:rPr>
            </w:pPr>
            <w:r w:rsidRPr="00C6748F">
              <w:rPr>
                <w:i/>
                <w:sz w:val="22"/>
                <w:szCs w:val="22"/>
              </w:rPr>
              <w:t>Если заявка подается в сетевую организацию Вашим представителем - доверенность или иные документы, подтверждающие полномочия Вашего представителя.</w:t>
            </w:r>
          </w:p>
          <w:p w:rsidR="008D3130" w:rsidRPr="00C6748F" w:rsidRDefault="008D3130" w:rsidP="00C30AE0">
            <w:pPr>
              <w:rPr>
                <w:sz w:val="22"/>
                <w:szCs w:val="22"/>
              </w:rPr>
            </w:pPr>
          </w:p>
        </w:tc>
        <w:tc>
          <w:tcPr>
            <w:tcW w:w="4427" w:type="dxa"/>
            <w:vAlign w:val="center"/>
          </w:tcPr>
          <w:p w:rsidR="008D3130" w:rsidRPr="00C6748F" w:rsidRDefault="008D3130" w:rsidP="00C6748F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Заявка (перечень сведений, необходимый для указания в заявке, установлен в пунктах 12 или 12.1 Правил).</w:t>
            </w:r>
          </w:p>
          <w:p w:rsidR="008D3130" w:rsidRPr="00C6748F" w:rsidRDefault="008D3130" w:rsidP="00C6748F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План расположения присоединяемых энергопринимающих устройств членов СНТ.</w:t>
            </w:r>
          </w:p>
          <w:p w:rsidR="008D3130" w:rsidRPr="00C6748F" w:rsidRDefault="008D3130" w:rsidP="00C6748F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Копии документов, подтверждающих право собственности членов СНТ или иное предусмотренное законом основание на: объекты капитального строительства;</w:t>
            </w:r>
          </w:p>
          <w:p w:rsidR="008D3130" w:rsidRPr="00C6748F" w:rsidRDefault="008D3130" w:rsidP="00C6748F">
            <w:pPr>
              <w:pStyle w:val="a6"/>
              <w:shd w:val="clear" w:color="auto" w:fill="auto"/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или на энергопринимающее устройство; либо на земельный участок.</w:t>
            </w:r>
          </w:p>
          <w:p w:rsidR="008D3130" w:rsidRPr="00C6748F" w:rsidRDefault="008D3130" w:rsidP="00C6748F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line="216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Копия решения общего собрания членов СНТ или иного органа, уполномоченного принимать подобное решение в соответствии с Уставом СНТ, о заключении договора СНТ с сетевой организацией.</w:t>
            </w:r>
          </w:p>
          <w:p w:rsidR="008D3130" w:rsidRPr="00C6748F" w:rsidRDefault="008D3130" w:rsidP="00C6748F">
            <w:pPr>
              <w:jc w:val="center"/>
              <w:rPr>
                <w:sz w:val="22"/>
                <w:szCs w:val="22"/>
              </w:rPr>
            </w:pPr>
            <w:r w:rsidRPr="00C6748F">
              <w:rPr>
                <w:i/>
                <w:sz w:val="22"/>
                <w:szCs w:val="22"/>
              </w:rPr>
              <w:t>Документы, подтверждающие полномочия органа, принявшего такое решение (например, Устав СНТ).</w:t>
            </w:r>
          </w:p>
        </w:tc>
      </w:tr>
      <w:tr w:rsidR="008D3130" w:rsidRPr="00C6748F" w:rsidTr="00C6748F">
        <w:trPr>
          <w:trHeight w:val="138"/>
        </w:trPr>
        <w:tc>
          <w:tcPr>
            <w:tcW w:w="2836" w:type="dxa"/>
            <w:vMerge/>
            <w:vAlign w:val="center"/>
          </w:tcPr>
          <w:p w:rsidR="008D3130" w:rsidRPr="00C6748F" w:rsidRDefault="008D3130" w:rsidP="00C6748F">
            <w:pPr>
              <w:pStyle w:val="20"/>
              <w:shd w:val="clear" w:color="auto" w:fill="auto"/>
              <w:spacing w:line="221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91" w:type="dxa"/>
            <w:gridSpan w:val="4"/>
            <w:vAlign w:val="center"/>
          </w:tcPr>
          <w:p w:rsidR="008D3130" w:rsidRPr="00C6748F" w:rsidRDefault="008D3130" w:rsidP="00C6748F">
            <w:pPr>
              <w:pStyle w:val="a6"/>
              <w:shd w:val="clear" w:color="auto" w:fill="auto"/>
              <w:tabs>
                <w:tab w:val="left" w:pos="288"/>
              </w:tabs>
              <w:spacing w:line="216" w:lineRule="exac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6748F">
              <w:rPr>
                <w:rFonts w:ascii="Times New Roman" w:hAnsi="Times New Roman"/>
                <w:b/>
                <w:i/>
                <w:sz w:val="22"/>
                <w:szCs w:val="22"/>
              </w:rPr>
              <w:t>Сетевая организация не вправе требовать представления иных сведений и документов</w:t>
            </w:r>
          </w:p>
        </w:tc>
      </w:tr>
      <w:tr w:rsidR="008D3130" w:rsidRPr="00C6748F" w:rsidTr="00C6748F">
        <w:trPr>
          <w:trHeight w:val="401"/>
        </w:trPr>
        <w:tc>
          <w:tcPr>
            <w:tcW w:w="2836" w:type="dxa"/>
            <w:vAlign w:val="center"/>
          </w:tcPr>
          <w:p w:rsidR="008D3130" w:rsidRPr="00C6748F" w:rsidRDefault="008D3130" w:rsidP="00C6748F">
            <w:pPr>
              <w:pStyle w:val="a6"/>
              <w:shd w:val="clear" w:color="auto" w:fill="auto"/>
              <w:spacing w:line="216" w:lineRule="exact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C6748F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="00DA7459" w:rsidRPr="00C6748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</w:t>
            </w:r>
            <w:r w:rsidRPr="00C6748F">
              <w:rPr>
                <w:rFonts w:ascii="Times New Roman" w:hAnsi="Times New Roman"/>
                <w:b/>
                <w:sz w:val="22"/>
                <w:szCs w:val="22"/>
              </w:rPr>
              <w:t>к подать документы в сетевую организацию?</w:t>
            </w:r>
          </w:p>
        </w:tc>
        <w:tc>
          <w:tcPr>
            <w:tcW w:w="12691" w:type="dxa"/>
            <w:gridSpan w:val="4"/>
            <w:vAlign w:val="center"/>
          </w:tcPr>
          <w:p w:rsidR="008D3130" w:rsidRPr="00C6748F" w:rsidRDefault="008D3130" w:rsidP="00C30AE0">
            <w:pPr>
              <w:rPr>
                <w:sz w:val="22"/>
                <w:szCs w:val="22"/>
              </w:rPr>
            </w:pPr>
            <w:r w:rsidRPr="00C6748F">
              <w:rPr>
                <w:sz w:val="22"/>
                <w:szCs w:val="22"/>
              </w:rPr>
              <w:t>Вы вправе выбрать любой способ: 1) лично; 2) по почте; 3) доставка курьером; 4) через представителя по доверенности</w:t>
            </w:r>
          </w:p>
        </w:tc>
      </w:tr>
      <w:tr w:rsidR="008D3130" w:rsidRPr="00C6748F" w:rsidTr="00C6748F">
        <w:trPr>
          <w:trHeight w:val="960"/>
        </w:trPr>
        <w:tc>
          <w:tcPr>
            <w:tcW w:w="2836" w:type="dxa"/>
            <w:vAlign w:val="center"/>
          </w:tcPr>
          <w:p w:rsidR="008D3130" w:rsidRPr="00C6748F" w:rsidRDefault="008D3130" w:rsidP="00C6748F">
            <w:pPr>
              <w:pStyle w:val="20"/>
              <w:shd w:val="clear" w:color="auto" w:fill="auto"/>
              <w:spacing w:line="221" w:lineRule="exact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>В какой срок сетевая организация должна направить Вам договор и технические условия?</w:t>
            </w:r>
          </w:p>
        </w:tc>
        <w:tc>
          <w:tcPr>
            <w:tcW w:w="12691" w:type="dxa"/>
            <w:gridSpan w:val="4"/>
            <w:vAlign w:val="center"/>
          </w:tcPr>
          <w:p w:rsidR="008D3130" w:rsidRPr="00C6748F" w:rsidRDefault="008D3130" w:rsidP="00C30AE0">
            <w:pPr>
              <w:rPr>
                <w:sz w:val="22"/>
                <w:szCs w:val="22"/>
              </w:rPr>
            </w:pPr>
            <w:r w:rsidRPr="00C6748F">
              <w:rPr>
                <w:sz w:val="22"/>
                <w:szCs w:val="22"/>
              </w:rPr>
              <w:t>В течение 15 дней со дня получения Вашей заявки и документов.</w:t>
            </w:r>
          </w:p>
          <w:p w:rsidR="008D3130" w:rsidRPr="00C6748F" w:rsidRDefault="008D3130" w:rsidP="00C30AE0">
            <w:pPr>
              <w:rPr>
                <w:sz w:val="22"/>
                <w:szCs w:val="22"/>
              </w:rPr>
            </w:pPr>
            <w:r w:rsidRPr="00C6748F">
              <w:rPr>
                <w:sz w:val="22"/>
                <w:szCs w:val="22"/>
              </w:rPr>
              <w:t xml:space="preserve">Проект договора и технические условия должны быть подписаны </w:t>
            </w:r>
            <w:r w:rsidR="001966A8" w:rsidRPr="00C6748F">
              <w:rPr>
                <w:sz w:val="22"/>
                <w:szCs w:val="22"/>
              </w:rPr>
              <w:t>со</w:t>
            </w:r>
            <w:r w:rsidRPr="00C6748F">
              <w:rPr>
                <w:sz w:val="22"/>
                <w:szCs w:val="22"/>
              </w:rPr>
              <w:t xml:space="preserve"> стороны сетевой организации и выдаются бесплатно.</w:t>
            </w:r>
          </w:p>
          <w:p w:rsidR="008D3130" w:rsidRPr="00C6748F" w:rsidRDefault="008D3130" w:rsidP="00C30AE0">
            <w:pPr>
              <w:rPr>
                <w:sz w:val="22"/>
                <w:szCs w:val="22"/>
              </w:rPr>
            </w:pPr>
            <w:r w:rsidRPr="00C6748F">
              <w:rPr>
                <w:sz w:val="22"/>
                <w:szCs w:val="22"/>
              </w:rPr>
              <w:t>В случае отсутствия в заявке необходимых сведений, документо</w:t>
            </w:r>
            <w:r w:rsidR="001966A8" w:rsidRPr="00C6748F">
              <w:rPr>
                <w:sz w:val="22"/>
                <w:szCs w:val="22"/>
              </w:rPr>
              <w:t>в, сетевая организация в течение</w:t>
            </w:r>
            <w:r w:rsidRPr="00C6748F">
              <w:rPr>
                <w:sz w:val="22"/>
                <w:szCs w:val="22"/>
              </w:rPr>
              <w:t xml:space="preserve"> 6 рабочих дней уведомляет об этом заявителя.</w:t>
            </w:r>
          </w:p>
        </w:tc>
      </w:tr>
      <w:tr w:rsidR="00C0485C" w:rsidRPr="00C6748F" w:rsidTr="00C6748F">
        <w:trPr>
          <w:trHeight w:val="717"/>
        </w:trPr>
        <w:tc>
          <w:tcPr>
            <w:tcW w:w="2836" w:type="dxa"/>
            <w:vAlign w:val="center"/>
          </w:tcPr>
          <w:p w:rsidR="00C0485C" w:rsidRPr="00C6748F" w:rsidRDefault="00C0485C" w:rsidP="00C6748F">
            <w:pPr>
              <w:pStyle w:val="20"/>
              <w:shd w:val="clear" w:color="auto" w:fill="auto"/>
              <w:spacing w:line="221" w:lineRule="exact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748F">
              <w:rPr>
                <w:rFonts w:ascii="Times New Roman" w:hAnsi="Times New Roman"/>
                <w:sz w:val="22"/>
                <w:szCs w:val="22"/>
                <w:lang w:val="ru-RU"/>
              </w:rPr>
              <w:t>Основания для отказа сетевой организации в заключении с Вами договора</w:t>
            </w:r>
          </w:p>
        </w:tc>
        <w:tc>
          <w:tcPr>
            <w:tcW w:w="12691" w:type="dxa"/>
            <w:gridSpan w:val="4"/>
            <w:vAlign w:val="center"/>
          </w:tcPr>
          <w:p w:rsidR="00C0485C" w:rsidRPr="00C6748F" w:rsidRDefault="00C0485C" w:rsidP="00C30AE0">
            <w:pPr>
              <w:rPr>
                <w:sz w:val="22"/>
                <w:szCs w:val="22"/>
              </w:rPr>
            </w:pPr>
            <w:r w:rsidRPr="00C6748F">
              <w:rPr>
                <w:sz w:val="22"/>
                <w:szCs w:val="22"/>
              </w:rPr>
              <w:t>Таких оснований в законодательстве Российской Федерации нет! (при условии соблюдения Вами Правил)</w:t>
            </w:r>
          </w:p>
          <w:p w:rsidR="00C0485C" w:rsidRPr="00C6748F" w:rsidRDefault="00C0485C" w:rsidP="00C6748F">
            <w:pPr>
              <w:jc w:val="center"/>
              <w:rPr>
                <w:b/>
                <w:sz w:val="22"/>
                <w:szCs w:val="22"/>
              </w:rPr>
            </w:pPr>
            <w:r w:rsidRPr="00C6748F">
              <w:rPr>
                <w:b/>
                <w:sz w:val="22"/>
                <w:szCs w:val="22"/>
              </w:rPr>
              <w:t>Необоснованный отказ сетевой организации от заключения договора об осуществлении технологического присоединения содержит признаки нарушения антимонопольного законодательства.</w:t>
            </w:r>
          </w:p>
        </w:tc>
      </w:tr>
      <w:tr w:rsidR="00C0485C" w:rsidRPr="00C6748F" w:rsidTr="00C6748F">
        <w:trPr>
          <w:trHeight w:val="731"/>
        </w:trPr>
        <w:tc>
          <w:tcPr>
            <w:tcW w:w="2836" w:type="dxa"/>
            <w:vAlign w:val="center"/>
          </w:tcPr>
          <w:p w:rsidR="00C0485C" w:rsidRPr="00C6748F" w:rsidRDefault="00C0485C" w:rsidP="00C6748F">
            <w:pPr>
              <w:pStyle w:val="2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74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Срок подписания Вами договора</w:t>
            </w:r>
          </w:p>
        </w:tc>
        <w:tc>
          <w:tcPr>
            <w:tcW w:w="12691" w:type="dxa"/>
            <w:gridSpan w:val="4"/>
            <w:vAlign w:val="center"/>
          </w:tcPr>
          <w:p w:rsidR="00C0485C" w:rsidRPr="00C6748F" w:rsidRDefault="00C0485C" w:rsidP="00C30AE0">
            <w:pPr>
              <w:rPr>
                <w:sz w:val="22"/>
                <w:szCs w:val="22"/>
              </w:rPr>
            </w:pPr>
            <w:r w:rsidRPr="00C6748F">
              <w:rPr>
                <w:sz w:val="22"/>
                <w:szCs w:val="22"/>
              </w:rPr>
              <w:t>30 дней с</w:t>
            </w:r>
            <w:r w:rsidR="001966A8" w:rsidRPr="00C6748F">
              <w:rPr>
                <w:sz w:val="22"/>
                <w:szCs w:val="22"/>
              </w:rPr>
              <w:t>о</w:t>
            </w:r>
            <w:r w:rsidRPr="00C6748F">
              <w:rPr>
                <w:sz w:val="22"/>
                <w:szCs w:val="22"/>
              </w:rPr>
              <w:t xml:space="preserve"> </w:t>
            </w:r>
            <w:r w:rsidR="001966A8" w:rsidRPr="00C6748F">
              <w:rPr>
                <w:sz w:val="22"/>
                <w:szCs w:val="22"/>
              </w:rPr>
              <w:t>дня</w:t>
            </w:r>
            <w:r w:rsidRPr="00C6748F">
              <w:rPr>
                <w:sz w:val="22"/>
                <w:szCs w:val="22"/>
              </w:rPr>
              <w:t xml:space="preserve"> получения Вами договора, подписанного сетевой организацией. В случае несогласия Вы вправе в этот же срок  направить мотивированный отказ от его подписания. В данном случае сетевая организация обязана привести его в соответствие с законодательством в течение 5 рабочих дней.</w:t>
            </w:r>
          </w:p>
        </w:tc>
      </w:tr>
      <w:tr w:rsidR="00FA2E29" w:rsidRPr="00C6748F" w:rsidTr="00C6748F">
        <w:trPr>
          <w:trHeight w:val="1663"/>
        </w:trPr>
        <w:tc>
          <w:tcPr>
            <w:tcW w:w="2836" w:type="dxa"/>
            <w:vAlign w:val="center"/>
          </w:tcPr>
          <w:p w:rsidR="00FA2E29" w:rsidRPr="00C6748F" w:rsidRDefault="00121DC6" w:rsidP="00C30AE0">
            <w:pPr>
              <w:rPr>
                <w:b/>
                <w:sz w:val="22"/>
                <w:szCs w:val="22"/>
              </w:rPr>
            </w:pPr>
            <w:r w:rsidRPr="00C6748F">
              <w:rPr>
                <w:b/>
                <w:sz w:val="22"/>
                <w:szCs w:val="22"/>
              </w:rPr>
              <w:t>Стоимость технологического присоединения</w:t>
            </w:r>
          </w:p>
        </w:tc>
        <w:tc>
          <w:tcPr>
            <w:tcW w:w="6274" w:type="dxa"/>
            <w:gridSpan w:val="2"/>
            <w:vAlign w:val="center"/>
          </w:tcPr>
          <w:p w:rsidR="00FA2E29" w:rsidRPr="00C6748F" w:rsidRDefault="001E4204" w:rsidP="00C6748F">
            <w:pPr>
              <w:pStyle w:val="a6"/>
              <w:shd w:val="clear" w:color="auto" w:fill="auto"/>
              <w:spacing w:line="218" w:lineRule="exact"/>
              <w:ind w:left="20" w:right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Pr="00C6748F">
              <w:rPr>
                <w:rFonts w:ascii="Times New Roman" w:hAnsi="Times New Roman"/>
                <w:b/>
                <w:sz w:val="22"/>
                <w:szCs w:val="22"/>
              </w:rPr>
              <w:t>550 рублей</w:t>
            </w:r>
            <w:r w:rsidRPr="00C6748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6748F">
              <w:rPr>
                <w:rFonts w:ascii="Times New Roman" w:hAnsi="Times New Roman"/>
                <w:b/>
                <w:sz w:val="22"/>
                <w:szCs w:val="22"/>
              </w:rPr>
              <w:t>если</w:t>
            </w:r>
            <w:r w:rsidRPr="00C6748F">
              <w:rPr>
                <w:rFonts w:ascii="Times New Roman" w:hAnsi="Times New Roman"/>
                <w:sz w:val="22"/>
                <w:szCs w:val="22"/>
              </w:rPr>
              <w:t xml:space="preserve"> расстояние от границы участка до ближайших объектов электросетевого хозяйства сетевой организации </w:t>
            </w:r>
            <w:r w:rsidRPr="00C6748F">
              <w:rPr>
                <w:rFonts w:ascii="Times New Roman" w:hAnsi="Times New Roman"/>
                <w:b/>
                <w:sz w:val="22"/>
                <w:szCs w:val="22"/>
              </w:rPr>
              <w:t xml:space="preserve">не превышает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C6748F">
                <w:rPr>
                  <w:rFonts w:ascii="Times New Roman" w:hAnsi="Times New Roman"/>
                  <w:b/>
                  <w:sz w:val="22"/>
                  <w:szCs w:val="22"/>
                </w:rPr>
                <w:t>300</w:t>
              </w:r>
              <w:r w:rsidRPr="00C6748F">
                <w:rPr>
                  <w:rFonts w:ascii="Times New Roman" w:hAnsi="Times New Roman"/>
                  <w:sz w:val="22"/>
                  <w:szCs w:val="22"/>
                </w:rPr>
                <w:t xml:space="preserve"> метров</w:t>
              </w:r>
            </w:smartTag>
            <w:r w:rsidRPr="00C6748F">
              <w:rPr>
                <w:rFonts w:ascii="Times New Roman" w:hAnsi="Times New Roman"/>
                <w:sz w:val="22"/>
                <w:szCs w:val="22"/>
              </w:rPr>
              <w:t xml:space="preserve"> в городах и поселках городского типа и не </w:t>
            </w:r>
            <w:r w:rsidRPr="00C6748F">
              <w:rPr>
                <w:rFonts w:ascii="Times New Roman" w:hAnsi="Times New Roman"/>
                <w:b/>
                <w:sz w:val="22"/>
                <w:szCs w:val="22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C6748F">
                <w:rPr>
                  <w:rFonts w:ascii="Times New Roman" w:hAnsi="Times New Roman"/>
                  <w:b/>
                  <w:sz w:val="22"/>
                  <w:szCs w:val="22"/>
                </w:rPr>
                <w:t>500 метров</w:t>
              </w:r>
            </w:smartTag>
            <w:r w:rsidRPr="00C6748F">
              <w:rPr>
                <w:rFonts w:ascii="Times New Roman" w:hAnsi="Times New Roman"/>
                <w:sz w:val="22"/>
                <w:szCs w:val="22"/>
              </w:rPr>
              <w:t xml:space="preserve"> в сельской местности. При превышении указанного расстояния размер платы определяется в соответствии с решением регионального тарифного органа.</w:t>
            </w:r>
          </w:p>
        </w:tc>
        <w:tc>
          <w:tcPr>
            <w:tcW w:w="6417" w:type="dxa"/>
            <w:gridSpan w:val="2"/>
            <w:vAlign w:val="center"/>
          </w:tcPr>
          <w:p w:rsidR="00FA2E29" w:rsidRPr="00C6748F" w:rsidRDefault="001E4204" w:rsidP="00C30AE0">
            <w:pPr>
              <w:rPr>
                <w:sz w:val="22"/>
                <w:szCs w:val="22"/>
              </w:rPr>
            </w:pPr>
            <w:r w:rsidRPr="00C6748F">
              <w:rPr>
                <w:sz w:val="22"/>
                <w:szCs w:val="22"/>
              </w:rPr>
              <w:t>Не более 550 рублей, умноженных на количество членов СНТ, при условии присоединения каждым членом СНТ не более 15 кВт.</w:t>
            </w:r>
          </w:p>
        </w:tc>
      </w:tr>
      <w:tr w:rsidR="001E4204" w:rsidRPr="00C6748F" w:rsidTr="00C6748F">
        <w:trPr>
          <w:trHeight w:val="1304"/>
        </w:trPr>
        <w:tc>
          <w:tcPr>
            <w:tcW w:w="2836" w:type="dxa"/>
            <w:vAlign w:val="center"/>
          </w:tcPr>
          <w:p w:rsidR="001E4204" w:rsidRPr="00C6748F" w:rsidRDefault="001E4204" w:rsidP="00C30AE0">
            <w:pPr>
              <w:rPr>
                <w:b/>
                <w:sz w:val="22"/>
                <w:szCs w:val="22"/>
              </w:rPr>
            </w:pPr>
            <w:r w:rsidRPr="00C6748F">
              <w:rPr>
                <w:b/>
                <w:sz w:val="22"/>
                <w:szCs w:val="22"/>
              </w:rPr>
              <w:t>Распределение обязательств по выполнению мероприятий по техприсоединению</w:t>
            </w:r>
          </w:p>
        </w:tc>
        <w:tc>
          <w:tcPr>
            <w:tcW w:w="12691" w:type="dxa"/>
            <w:gridSpan w:val="4"/>
            <w:vAlign w:val="center"/>
          </w:tcPr>
          <w:p w:rsidR="00DA7459" w:rsidRPr="00C6748F" w:rsidRDefault="001E4204" w:rsidP="00C6748F">
            <w:pPr>
              <w:pStyle w:val="a6"/>
              <w:shd w:val="clear" w:color="auto" w:fill="auto"/>
              <w:spacing w:line="218" w:lineRule="exact"/>
              <w:ind w:right="1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748F">
              <w:rPr>
                <w:rFonts w:ascii="Times New Roman" w:hAnsi="Times New Roman"/>
                <w:sz w:val="22"/>
                <w:szCs w:val="22"/>
              </w:rPr>
              <w:t xml:space="preserve">Заявитель исполняет обязательства в пределах границ участка, на котором расположены присоединяемые энергопринимающие устройства заявителя; сетевая организация исполняет указанные обязательства </w:t>
            </w:r>
            <w:r w:rsidR="00CB0D12" w:rsidRPr="00C6748F">
              <w:rPr>
                <w:rFonts w:ascii="Times New Roman" w:hAnsi="Times New Roman"/>
                <w:sz w:val="22"/>
                <w:szCs w:val="22"/>
                <w:lang w:val="ru-RU"/>
              </w:rPr>
              <w:t>до границ Вашего участка</w:t>
            </w:r>
            <w:r w:rsidRPr="00C6748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E4204" w:rsidRPr="00C6748F" w:rsidRDefault="001E4204" w:rsidP="00C6748F">
            <w:pPr>
              <w:pStyle w:val="a6"/>
              <w:shd w:val="clear" w:color="auto" w:fill="auto"/>
              <w:spacing w:line="218" w:lineRule="exact"/>
              <w:ind w:right="16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Сетевая организация не вправе навязывать заявителю услуги и обязательства, не предусмотренные Правилами.</w:t>
            </w:r>
          </w:p>
          <w:p w:rsidR="001E4204" w:rsidRPr="00C6748F" w:rsidRDefault="001E4204" w:rsidP="00C6748F">
            <w:pPr>
              <w:jc w:val="center"/>
              <w:rPr>
                <w:sz w:val="22"/>
                <w:szCs w:val="22"/>
                <w:lang w:val="ru-RU"/>
              </w:rPr>
            </w:pPr>
            <w:r w:rsidRPr="00C6748F">
              <w:rPr>
                <w:sz w:val="22"/>
                <w:szCs w:val="22"/>
              </w:rPr>
              <w:t>Навязывание услуг и обязательств, не предусмотренных Правилами, содержит признаки нарушения антимонопольного законодательства</w:t>
            </w:r>
          </w:p>
        </w:tc>
      </w:tr>
      <w:tr w:rsidR="00FA2E29" w:rsidRPr="00C6748F" w:rsidTr="00C6748F">
        <w:trPr>
          <w:trHeight w:val="2408"/>
        </w:trPr>
        <w:tc>
          <w:tcPr>
            <w:tcW w:w="2836" w:type="dxa"/>
            <w:vAlign w:val="center"/>
          </w:tcPr>
          <w:p w:rsidR="00FA2E29" w:rsidRPr="00C6748F" w:rsidRDefault="00121DC6" w:rsidP="00C30AE0">
            <w:pPr>
              <w:rPr>
                <w:b/>
                <w:sz w:val="22"/>
                <w:szCs w:val="22"/>
              </w:rPr>
            </w:pPr>
            <w:r w:rsidRPr="00C6748F">
              <w:rPr>
                <w:b/>
                <w:sz w:val="22"/>
                <w:szCs w:val="22"/>
              </w:rPr>
              <w:t>Срок технологического присоединения</w:t>
            </w:r>
            <w:r w:rsidR="001966A8" w:rsidRPr="00C6748F">
              <w:rPr>
                <w:rStyle w:val="a8"/>
                <w:b/>
                <w:sz w:val="22"/>
                <w:szCs w:val="22"/>
              </w:rPr>
              <w:footnoteReference w:id="2"/>
            </w:r>
          </w:p>
        </w:tc>
        <w:tc>
          <w:tcPr>
            <w:tcW w:w="6274" w:type="dxa"/>
            <w:gridSpan w:val="2"/>
            <w:vAlign w:val="center"/>
          </w:tcPr>
          <w:p w:rsidR="001E4204" w:rsidRPr="00C6748F" w:rsidRDefault="001E4204" w:rsidP="00C6748F">
            <w:pPr>
              <w:pStyle w:val="a6"/>
              <w:shd w:val="clear" w:color="auto" w:fill="auto"/>
              <w:spacing w:line="218" w:lineRule="exact"/>
              <w:ind w:left="20" w:right="20"/>
              <w:rPr>
                <w:rFonts w:ascii="Times New Roman" w:hAnsi="Times New Roman"/>
                <w:sz w:val="22"/>
                <w:szCs w:val="22"/>
              </w:rPr>
            </w:pPr>
            <w:r w:rsidRPr="00C6748F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Не более 6 месяцев,</w:t>
            </w:r>
            <w:r w:rsidRPr="00C6748F">
              <w:rPr>
                <w:rFonts w:ascii="Times New Roman" w:hAnsi="Times New Roman"/>
                <w:sz w:val="22"/>
                <w:szCs w:val="22"/>
              </w:rPr>
              <w:t xml:space="preserve"> если расстояние от границы участка заявителя до ближайших объектов электросетевого хозяйства сетевой организации не превышает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C6748F">
                <w:rPr>
                  <w:rFonts w:ascii="Times New Roman" w:hAnsi="Times New Roman"/>
                  <w:sz w:val="22"/>
                  <w:szCs w:val="22"/>
                </w:rPr>
                <w:t>300 метров</w:t>
              </w:r>
            </w:smartTag>
            <w:r w:rsidRPr="00C6748F">
              <w:rPr>
                <w:rFonts w:ascii="Times New Roman" w:hAnsi="Times New Roman"/>
                <w:sz w:val="22"/>
                <w:szCs w:val="22"/>
              </w:rPr>
              <w:t xml:space="preserve"> в городах и поселках городского типа и не более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C6748F">
                <w:rPr>
                  <w:rFonts w:ascii="Times New Roman" w:hAnsi="Times New Roman"/>
                  <w:sz w:val="22"/>
                  <w:szCs w:val="22"/>
                </w:rPr>
                <w:t>500 метров</w:t>
              </w:r>
            </w:smartTag>
            <w:r w:rsidRPr="00C6748F">
              <w:rPr>
                <w:rFonts w:ascii="Times New Roman" w:hAnsi="Times New Roman"/>
                <w:sz w:val="22"/>
                <w:szCs w:val="22"/>
              </w:rPr>
              <w:t xml:space="preserve"> в сельской местности.</w:t>
            </w:r>
          </w:p>
          <w:p w:rsidR="00FA2E29" w:rsidRPr="00C6748F" w:rsidRDefault="00FA2E29" w:rsidP="00C30A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417" w:type="dxa"/>
            <w:gridSpan w:val="2"/>
            <w:vAlign w:val="center"/>
          </w:tcPr>
          <w:p w:rsidR="00FA2E29" w:rsidRPr="00C6748F" w:rsidRDefault="00D74466" w:rsidP="00C30AE0">
            <w:pPr>
              <w:rPr>
                <w:sz w:val="22"/>
                <w:szCs w:val="22"/>
              </w:rPr>
            </w:pPr>
            <w:r w:rsidRPr="00C6748F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Не более 6 месяцев,</w:t>
            </w:r>
            <w:r w:rsidRPr="00C6748F">
              <w:rPr>
                <w:sz w:val="22"/>
                <w:szCs w:val="22"/>
              </w:rPr>
              <w:t xml:space="preserve"> если осуществляется технологическое присоединение по одному источнику электроснабжения, устройств, максимальная мощность которых составляет до 100 кВт включительно (с учетом ранее присоединенной в данной точке присоединения мощности) и при этом, если расстояние от границы участка заявителя до ближайших объектов электросетевого хозяйства сетевой организации не превышает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C6748F">
                <w:rPr>
                  <w:sz w:val="22"/>
                  <w:szCs w:val="22"/>
                </w:rPr>
                <w:t>300 метров</w:t>
              </w:r>
            </w:smartTag>
            <w:r w:rsidRPr="00C6748F">
              <w:rPr>
                <w:sz w:val="22"/>
                <w:szCs w:val="22"/>
              </w:rPr>
              <w:t xml:space="preserve"> в городах и поселках городского типа и не более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C6748F">
                <w:rPr>
                  <w:sz w:val="22"/>
                  <w:szCs w:val="22"/>
                </w:rPr>
                <w:t>500 метров</w:t>
              </w:r>
            </w:smartTag>
            <w:r w:rsidRPr="00C6748F">
              <w:rPr>
                <w:sz w:val="22"/>
                <w:szCs w:val="22"/>
              </w:rPr>
              <w:t xml:space="preserve"> в сельской местности.</w:t>
            </w:r>
          </w:p>
          <w:p w:rsidR="00D74466" w:rsidRPr="00C6748F" w:rsidRDefault="00D74466" w:rsidP="00C30AE0">
            <w:pPr>
              <w:rPr>
                <w:sz w:val="22"/>
                <w:szCs w:val="22"/>
              </w:rPr>
            </w:pPr>
          </w:p>
        </w:tc>
      </w:tr>
      <w:tr w:rsidR="00D74466" w:rsidRPr="00C6748F" w:rsidTr="00C6748F">
        <w:trPr>
          <w:trHeight w:val="975"/>
        </w:trPr>
        <w:tc>
          <w:tcPr>
            <w:tcW w:w="2836" w:type="dxa"/>
            <w:vAlign w:val="center"/>
          </w:tcPr>
          <w:p w:rsidR="00D74466" w:rsidRPr="00C6748F" w:rsidRDefault="00D74466" w:rsidP="00C30AE0">
            <w:pPr>
              <w:rPr>
                <w:b/>
                <w:sz w:val="22"/>
                <w:szCs w:val="22"/>
              </w:rPr>
            </w:pPr>
            <w:r w:rsidRPr="00C6748F">
              <w:rPr>
                <w:b/>
                <w:sz w:val="22"/>
                <w:szCs w:val="22"/>
              </w:rPr>
              <w:t>Какие документы должна Вам выдать сетевая организация по окончании процедуры</w:t>
            </w:r>
          </w:p>
        </w:tc>
        <w:tc>
          <w:tcPr>
            <w:tcW w:w="12691" w:type="dxa"/>
            <w:gridSpan w:val="4"/>
            <w:vAlign w:val="center"/>
          </w:tcPr>
          <w:p w:rsidR="00CA22B1" w:rsidRPr="00C6748F" w:rsidRDefault="00D74466" w:rsidP="00C30AE0">
            <w:pPr>
              <w:rPr>
                <w:sz w:val="22"/>
                <w:szCs w:val="22"/>
              </w:rPr>
            </w:pPr>
            <w:r w:rsidRPr="00C6748F">
              <w:rPr>
                <w:sz w:val="22"/>
                <w:szCs w:val="22"/>
              </w:rPr>
              <w:t xml:space="preserve">По окончании осуществления мероприятий по технологическому присоединению стороны составляют </w:t>
            </w:r>
            <w:r w:rsidR="00CA22B1" w:rsidRPr="00C6748F">
              <w:rPr>
                <w:sz w:val="22"/>
                <w:szCs w:val="22"/>
              </w:rPr>
              <w:t xml:space="preserve">акт об осуществлении технологического присоединения, </w:t>
            </w:r>
            <w:r w:rsidRPr="00C6748F">
              <w:rPr>
                <w:sz w:val="22"/>
                <w:szCs w:val="22"/>
              </w:rPr>
              <w:t>акт разграничения балансовой прин</w:t>
            </w:r>
            <w:r w:rsidR="00CA22B1" w:rsidRPr="00C6748F">
              <w:rPr>
                <w:sz w:val="22"/>
                <w:szCs w:val="22"/>
              </w:rPr>
              <w:t xml:space="preserve">адлежности электрических сетей и </w:t>
            </w:r>
            <w:r w:rsidRPr="00C6748F">
              <w:rPr>
                <w:sz w:val="22"/>
                <w:szCs w:val="22"/>
              </w:rPr>
              <w:t>акт разграничения эксплуатационной ответственности сторон</w:t>
            </w:r>
            <w:r w:rsidR="00CA22B1" w:rsidRPr="00C6748F">
              <w:rPr>
                <w:sz w:val="22"/>
                <w:szCs w:val="22"/>
              </w:rPr>
              <w:t>.</w:t>
            </w:r>
          </w:p>
          <w:p w:rsidR="00D74466" w:rsidRPr="00C6748F" w:rsidRDefault="00D74466" w:rsidP="00C30AE0">
            <w:pPr>
              <w:rPr>
                <w:sz w:val="22"/>
                <w:szCs w:val="22"/>
              </w:rPr>
            </w:pPr>
            <w:r w:rsidRPr="00C6748F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Указанные документы выдаются бесплатно!</w:t>
            </w:r>
          </w:p>
        </w:tc>
      </w:tr>
      <w:tr w:rsidR="00122E5F" w:rsidRPr="00C6748F" w:rsidTr="00C6748F">
        <w:trPr>
          <w:trHeight w:val="70"/>
        </w:trPr>
        <w:tc>
          <w:tcPr>
            <w:tcW w:w="15527" w:type="dxa"/>
            <w:gridSpan w:val="5"/>
            <w:vAlign w:val="center"/>
          </w:tcPr>
          <w:p w:rsidR="00122E5F" w:rsidRPr="00C6748F" w:rsidRDefault="00122E5F" w:rsidP="00C30AE0">
            <w:pPr>
              <w:rPr>
                <w:sz w:val="22"/>
                <w:szCs w:val="22"/>
              </w:rPr>
            </w:pPr>
          </w:p>
        </w:tc>
      </w:tr>
    </w:tbl>
    <w:p w:rsidR="00DA7459" w:rsidRPr="00DA7459" w:rsidRDefault="00DA7459" w:rsidP="00DA7459">
      <w:pPr>
        <w:pStyle w:val="ConsPlusNormal"/>
        <w:ind w:left="-284" w:right="-598"/>
        <w:jc w:val="both"/>
        <w:rPr>
          <w:rFonts w:ascii="Times New Roman" w:hAnsi="Times New Roman"/>
          <w:sz w:val="18"/>
          <w:szCs w:val="18"/>
        </w:rPr>
      </w:pPr>
      <w:r w:rsidRPr="003B3612">
        <w:rPr>
          <w:rStyle w:val="a8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  Пункт 8 </w:t>
      </w:r>
      <w:r>
        <w:rPr>
          <w:rFonts w:ascii="Times New Roman" w:hAnsi="Times New Roman"/>
          <w:sz w:val="18"/>
          <w:szCs w:val="18"/>
        </w:rPr>
        <w:t>Правил</w:t>
      </w:r>
      <w:r w:rsidRPr="001966A8">
        <w:rPr>
          <w:rFonts w:ascii="Times New Roman" w:hAnsi="Times New Roman"/>
          <w:sz w:val="18"/>
          <w:szCs w:val="18"/>
        </w:rPr>
        <w:t xml:space="preserve"> технологического присоединения энергопринимающих устройств потребителей </w:t>
      </w:r>
      <w:r>
        <w:rPr>
          <w:rFonts w:ascii="Times New Roman" w:hAnsi="Times New Roman"/>
          <w:sz w:val="18"/>
          <w:szCs w:val="18"/>
        </w:rPr>
        <w:t xml:space="preserve"> </w:t>
      </w:r>
      <w:r w:rsidRPr="001966A8">
        <w:rPr>
          <w:rFonts w:ascii="Times New Roman" w:hAnsi="Times New Roman"/>
          <w:sz w:val="18"/>
          <w:szCs w:val="18"/>
        </w:rPr>
        <w:t>к электрическим сетям, утв</w:t>
      </w:r>
      <w:r>
        <w:rPr>
          <w:rFonts w:ascii="Times New Roman" w:hAnsi="Times New Roman"/>
          <w:sz w:val="18"/>
          <w:szCs w:val="18"/>
        </w:rPr>
        <w:t>.</w:t>
      </w:r>
      <w:r w:rsidRPr="001966A8">
        <w:rPr>
          <w:rFonts w:ascii="Times New Roman" w:hAnsi="Times New Roman"/>
          <w:sz w:val="18"/>
          <w:szCs w:val="18"/>
        </w:rPr>
        <w:t xml:space="preserve"> постановлением Правительства </w:t>
      </w:r>
      <w:r>
        <w:rPr>
          <w:rFonts w:ascii="Times New Roman" w:hAnsi="Times New Roman"/>
          <w:sz w:val="18"/>
          <w:szCs w:val="18"/>
        </w:rPr>
        <w:t>РФ</w:t>
      </w:r>
      <w:r w:rsidRPr="001966A8">
        <w:rPr>
          <w:rFonts w:ascii="Times New Roman" w:hAnsi="Times New Roman"/>
          <w:sz w:val="18"/>
          <w:szCs w:val="18"/>
        </w:rPr>
        <w:t xml:space="preserve"> от 27.12.2004 № 861</w:t>
      </w:r>
    </w:p>
    <w:p w:rsidR="00DA7459" w:rsidRPr="00DA7459" w:rsidRDefault="00DA7459" w:rsidP="00DA7459">
      <w:pPr>
        <w:pStyle w:val="ConsPlusNormal"/>
        <w:ind w:left="-284" w:right="-598"/>
        <w:jc w:val="both"/>
        <w:rPr>
          <w:rFonts w:ascii="Times New Roman" w:hAnsi="Times New Roman" w:cs="Times New Roman"/>
          <w:sz w:val="18"/>
          <w:szCs w:val="18"/>
        </w:rPr>
      </w:pPr>
      <w:r w:rsidRPr="00DA7459">
        <w:rPr>
          <w:rStyle w:val="a8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A7459">
        <w:rPr>
          <w:rFonts w:ascii="Times New Roman" w:hAnsi="Times New Roman" w:cs="Times New Roman"/>
          <w:sz w:val="18"/>
          <w:szCs w:val="18"/>
        </w:rPr>
        <w:t xml:space="preserve"> В случае если технологическое присоединение энергопринимающих устройств, принадлежащих гражданам, ведущим садоводство в индивидуальном порядке на территории СНТ, осуществляется с использованием объектов инфраструктуры и другого имущества общего пользования этого объединения,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ФЗ "О садоводческих, огороднических и дачных некоммерческих объединениях граждан".</w:t>
      </w:r>
    </w:p>
    <w:p w:rsidR="00DA7459" w:rsidRPr="00DA7459" w:rsidRDefault="00DA7459" w:rsidP="00DA7459">
      <w:pPr>
        <w:pStyle w:val="ConsPlusNormal"/>
        <w:ind w:left="-284" w:right="-598"/>
        <w:jc w:val="both"/>
        <w:rPr>
          <w:rFonts w:ascii="Times New Roman" w:hAnsi="Times New Roman" w:cs="Times New Roman"/>
          <w:sz w:val="18"/>
          <w:szCs w:val="18"/>
        </w:rPr>
      </w:pPr>
      <w:r w:rsidRPr="00DA7459">
        <w:rPr>
          <w:rStyle w:val="a8"/>
        </w:rPr>
        <w:t xml:space="preserve">3 </w:t>
      </w:r>
      <w:r w:rsidRPr="00DA7459">
        <w:rPr>
          <w:rFonts w:ascii="Times New Roman" w:hAnsi="Times New Roman" w:cs="Times New Roman"/>
          <w:sz w:val="18"/>
          <w:szCs w:val="18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 861.</w:t>
      </w:r>
    </w:p>
    <w:p w:rsidR="00FA2E29" w:rsidRPr="003B3612" w:rsidRDefault="003B3612" w:rsidP="003B3612">
      <w:pPr>
        <w:ind w:left="-284" w:right="-598"/>
        <w:jc w:val="both"/>
        <w:rPr>
          <w:sz w:val="18"/>
          <w:szCs w:val="18"/>
        </w:rPr>
      </w:pPr>
      <w:r>
        <w:rPr>
          <w:rStyle w:val="a8"/>
        </w:rPr>
        <w:t>4</w:t>
      </w:r>
      <w:r>
        <w:t>.</w:t>
      </w:r>
      <w:r w:rsidR="00DA7459" w:rsidRPr="00DA7459">
        <w:rPr>
          <w:rStyle w:val="a8"/>
          <w:rFonts w:ascii="Arial" w:hAnsi="Arial" w:cs="Arial"/>
          <w:sz w:val="20"/>
          <w:szCs w:val="20"/>
        </w:rPr>
        <w:t xml:space="preserve"> </w:t>
      </w:r>
      <w:r w:rsidR="00DA7459" w:rsidRPr="00DA7459">
        <w:rPr>
          <w:sz w:val="18"/>
          <w:szCs w:val="18"/>
        </w:rPr>
        <w:t>Согласно п. 16 Правила технологического присоединения энергопринимающих устройств потребителей электрической к электрическим сетям, утв. Постановлением Правительства РФ от 27.12.2004 № 861.</w:t>
      </w:r>
    </w:p>
    <w:sectPr w:rsidR="00FA2E29" w:rsidRPr="003B3612" w:rsidSect="001A370D">
      <w:footnotePr>
        <w:pos w:val="beneathText"/>
      </w:footnotePr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7AC" w:rsidRDefault="006567AC">
      <w:r>
        <w:separator/>
      </w:r>
    </w:p>
  </w:endnote>
  <w:endnote w:type="continuationSeparator" w:id="1">
    <w:p w:rsidR="006567AC" w:rsidRDefault="006567AC">
      <w:r>
        <w:continuationSeparator/>
      </w:r>
    </w:p>
  </w:endnote>
  <w:endnote w:id="2">
    <w:p w:rsidR="003B3612" w:rsidRPr="00DA7459" w:rsidRDefault="003B3612" w:rsidP="00DA7459">
      <w:pPr>
        <w:pStyle w:val="ConsPlusNormal"/>
        <w:ind w:left="-284" w:right="-598"/>
        <w:jc w:val="both"/>
        <w:rPr>
          <w:rFonts w:ascii="Times New Roman" w:hAnsi="Times New Roman"/>
          <w:sz w:val="18"/>
          <w:szCs w:val="18"/>
        </w:rPr>
      </w:pPr>
    </w:p>
  </w:endnote>
  <w:endnote w:id="3">
    <w:p w:rsidR="003B3612" w:rsidRPr="00DA7459" w:rsidRDefault="003B3612" w:rsidP="00DA7459">
      <w:pPr>
        <w:pStyle w:val="ConsPlusNormal"/>
        <w:ind w:left="-284" w:right="-598"/>
        <w:jc w:val="both"/>
        <w:rPr>
          <w:rFonts w:ascii="Times New Roman" w:hAnsi="Times New Roman" w:cs="Times New Roman"/>
          <w:sz w:val="18"/>
          <w:szCs w:val="18"/>
        </w:rPr>
      </w:pPr>
    </w:p>
  </w:endnote>
  <w:endnote w:id="4">
    <w:p w:rsidR="003B3612" w:rsidRPr="001966A8" w:rsidRDefault="003B3612" w:rsidP="00DA7459">
      <w:pPr>
        <w:pStyle w:val="ConsPlusNormal"/>
        <w:ind w:left="-284" w:right="-598"/>
        <w:jc w:val="both"/>
        <w:rPr>
          <w:rFonts w:ascii="Times New Roman" w:hAnsi="Times New Roman"/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7AC" w:rsidRDefault="006567AC">
      <w:r>
        <w:separator/>
      </w:r>
    </w:p>
  </w:footnote>
  <w:footnote w:type="continuationSeparator" w:id="1">
    <w:p w:rsidR="006567AC" w:rsidRDefault="006567AC">
      <w:r>
        <w:continuationSeparator/>
      </w:r>
    </w:p>
  </w:footnote>
  <w:footnote w:id="2">
    <w:p w:rsidR="003B3612" w:rsidRPr="00DA7459" w:rsidRDefault="003B3612" w:rsidP="00DA7459">
      <w:pPr>
        <w:pStyle w:val="ConsPlusNormal"/>
        <w:ind w:left="-284" w:right="-598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72784604"/>
    <w:multiLevelType w:val="multilevel"/>
    <w:tmpl w:val="00000000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A2E29"/>
    <w:rsid w:val="000119D8"/>
    <w:rsid w:val="00121DC6"/>
    <w:rsid w:val="00122E5F"/>
    <w:rsid w:val="001966A8"/>
    <w:rsid w:val="001A370D"/>
    <w:rsid w:val="001E4204"/>
    <w:rsid w:val="00216D2D"/>
    <w:rsid w:val="00226915"/>
    <w:rsid w:val="002742D0"/>
    <w:rsid w:val="002C5388"/>
    <w:rsid w:val="003B3612"/>
    <w:rsid w:val="00473A67"/>
    <w:rsid w:val="00484671"/>
    <w:rsid w:val="00521234"/>
    <w:rsid w:val="006250CC"/>
    <w:rsid w:val="006567AC"/>
    <w:rsid w:val="006C267C"/>
    <w:rsid w:val="006D69C1"/>
    <w:rsid w:val="007B72C4"/>
    <w:rsid w:val="008D3130"/>
    <w:rsid w:val="00A450AE"/>
    <w:rsid w:val="00C0485C"/>
    <w:rsid w:val="00C17F9F"/>
    <w:rsid w:val="00C30AE0"/>
    <w:rsid w:val="00C6748F"/>
    <w:rsid w:val="00CA22B1"/>
    <w:rsid w:val="00CB0D12"/>
    <w:rsid w:val="00D74466"/>
    <w:rsid w:val="00DA7459"/>
    <w:rsid w:val="00F04BE1"/>
    <w:rsid w:val="00F26B74"/>
    <w:rsid w:val="00FA2E29"/>
    <w:rsid w:val="00FB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2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A2E2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A2E29"/>
    <w:rPr>
      <w:rFonts w:ascii="Segoe UI" w:hAnsi="Segoe UI"/>
      <w:b/>
      <w:bCs/>
      <w:sz w:val="17"/>
      <w:szCs w:val="17"/>
      <w:lang w:bidi="ar-SA"/>
    </w:rPr>
  </w:style>
  <w:style w:type="paragraph" w:customStyle="1" w:styleId="30">
    <w:name w:val="Основной текст (3)"/>
    <w:basedOn w:val="a"/>
    <w:link w:val="3"/>
    <w:rsid w:val="00FA2E29"/>
    <w:pPr>
      <w:shd w:val="clear" w:color="auto" w:fill="FFFFFF"/>
      <w:spacing w:line="240" w:lineRule="atLeast"/>
    </w:pPr>
    <w:rPr>
      <w:rFonts w:ascii="Segoe UI" w:hAnsi="Segoe UI"/>
      <w:b/>
      <w:bCs/>
      <w:sz w:val="17"/>
      <w:szCs w:val="17"/>
      <w:lang w:val="ru-RU" w:eastAsia="ru-RU"/>
    </w:rPr>
  </w:style>
  <w:style w:type="character" w:customStyle="1" w:styleId="2">
    <w:name w:val="Основной текст (2)_"/>
    <w:basedOn w:val="a0"/>
    <w:link w:val="20"/>
    <w:rsid w:val="00FA2E29"/>
    <w:rPr>
      <w:rFonts w:ascii="Segoe UI" w:hAnsi="Segoe UI"/>
      <w:b/>
      <w:bCs/>
      <w:sz w:val="15"/>
      <w:szCs w:val="15"/>
      <w:lang w:bidi="ar-SA"/>
    </w:rPr>
  </w:style>
  <w:style w:type="character" w:customStyle="1" w:styleId="a5">
    <w:name w:val="Основной текст Знак"/>
    <w:basedOn w:val="a0"/>
    <w:link w:val="a6"/>
    <w:rsid w:val="00FA2E29"/>
    <w:rPr>
      <w:rFonts w:ascii="Segoe UI" w:hAnsi="Segoe UI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FA2E29"/>
    <w:pPr>
      <w:shd w:val="clear" w:color="auto" w:fill="FFFFFF"/>
      <w:spacing w:line="216" w:lineRule="exact"/>
    </w:pPr>
    <w:rPr>
      <w:rFonts w:ascii="Segoe UI" w:hAnsi="Segoe UI"/>
      <w:b/>
      <w:bCs/>
      <w:sz w:val="15"/>
      <w:szCs w:val="15"/>
      <w:lang w:val="ru-RU" w:eastAsia="ru-RU"/>
    </w:rPr>
  </w:style>
  <w:style w:type="paragraph" w:styleId="a6">
    <w:name w:val="Body Text"/>
    <w:basedOn w:val="a"/>
    <w:link w:val="a5"/>
    <w:rsid w:val="00FA2E29"/>
    <w:pPr>
      <w:shd w:val="clear" w:color="auto" w:fill="FFFFFF"/>
      <w:spacing w:line="240" w:lineRule="atLeast"/>
    </w:pPr>
    <w:rPr>
      <w:rFonts w:ascii="Segoe UI" w:hAnsi="Segoe UI"/>
      <w:sz w:val="15"/>
      <w:szCs w:val="15"/>
      <w:lang w:val="ru-RU" w:eastAsia="ru-RU"/>
    </w:rPr>
  </w:style>
  <w:style w:type="character" w:customStyle="1" w:styleId="1">
    <w:name w:val="Заголовок №1_"/>
    <w:basedOn w:val="a0"/>
    <w:link w:val="11"/>
    <w:rsid w:val="00226915"/>
    <w:rPr>
      <w:rFonts w:ascii="Segoe UI" w:hAnsi="Segoe UI"/>
      <w:i/>
      <w:iCs/>
      <w:spacing w:val="30"/>
      <w:sz w:val="35"/>
      <w:szCs w:val="35"/>
      <w:lang w:bidi="ar-SA"/>
    </w:rPr>
  </w:style>
  <w:style w:type="paragraph" w:customStyle="1" w:styleId="11">
    <w:name w:val="Заголовок №11"/>
    <w:basedOn w:val="a"/>
    <w:link w:val="1"/>
    <w:rsid w:val="00226915"/>
    <w:pPr>
      <w:shd w:val="clear" w:color="auto" w:fill="FFFFFF"/>
      <w:spacing w:before="120" w:after="540" w:line="240" w:lineRule="atLeast"/>
      <w:outlineLvl w:val="0"/>
    </w:pPr>
    <w:rPr>
      <w:rFonts w:ascii="Segoe UI" w:hAnsi="Segoe UI"/>
      <w:i/>
      <w:iCs/>
      <w:spacing w:val="30"/>
      <w:sz w:val="35"/>
      <w:szCs w:val="35"/>
      <w:lang w:val="ru-RU" w:eastAsia="ru-RU"/>
    </w:rPr>
  </w:style>
  <w:style w:type="paragraph" w:styleId="a7">
    <w:name w:val="footnote text"/>
    <w:basedOn w:val="a"/>
    <w:semiHidden/>
    <w:rsid w:val="002269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a8">
    <w:name w:val="footnote reference"/>
    <w:basedOn w:val="a0"/>
    <w:semiHidden/>
    <w:rsid w:val="00226915"/>
    <w:rPr>
      <w:vertAlign w:val="superscript"/>
    </w:rPr>
  </w:style>
  <w:style w:type="character" w:customStyle="1" w:styleId="a9">
    <w:name w:val="Сноска_"/>
    <w:basedOn w:val="a0"/>
    <w:link w:val="aa"/>
    <w:rsid w:val="00216D2D"/>
    <w:rPr>
      <w:rFonts w:ascii="Segoe UI" w:hAnsi="Segoe UI"/>
      <w:sz w:val="14"/>
      <w:szCs w:val="14"/>
      <w:lang w:bidi="ar-SA"/>
    </w:rPr>
  </w:style>
  <w:style w:type="paragraph" w:customStyle="1" w:styleId="aa">
    <w:name w:val="Сноска"/>
    <w:basedOn w:val="a"/>
    <w:link w:val="a9"/>
    <w:rsid w:val="00216D2D"/>
    <w:pPr>
      <w:shd w:val="clear" w:color="auto" w:fill="FFFFFF"/>
      <w:spacing w:line="191" w:lineRule="exact"/>
    </w:pPr>
    <w:rPr>
      <w:rFonts w:ascii="Segoe UI" w:hAnsi="Segoe UI"/>
      <w:sz w:val="14"/>
      <w:szCs w:val="14"/>
      <w:lang w:val="ru-RU" w:eastAsia="ru-RU"/>
    </w:rPr>
  </w:style>
  <w:style w:type="character" w:customStyle="1" w:styleId="ab">
    <w:name w:val="Основной текст + Полужирный"/>
    <w:basedOn w:val="a5"/>
    <w:rsid w:val="001E4204"/>
    <w:rPr>
      <w:rFonts w:cs="Segoe UI"/>
      <w:b/>
      <w:bCs/>
      <w:spacing w:val="0"/>
    </w:rPr>
  </w:style>
  <w:style w:type="paragraph" w:customStyle="1" w:styleId="ConsPlusNormal">
    <w:name w:val="ConsPlusNormal"/>
    <w:rsid w:val="00122E5F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endnote text"/>
    <w:basedOn w:val="a"/>
    <w:link w:val="ad"/>
    <w:rsid w:val="00DA7459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A7459"/>
  </w:style>
  <w:style w:type="character" w:styleId="ae">
    <w:name w:val="endnote reference"/>
    <w:basedOn w:val="a0"/>
    <w:rsid w:val="00DA74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A257F-D1E4-4631-9E41-E49ADF8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Кто Вы</vt:lpstr>
    </vt:vector>
  </TitlesOfParts>
  <Company>Home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Вы</dc:title>
  <dc:creator>to66-masalkova</dc:creator>
  <cp:lastModifiedBy>User</cp:lastModifiedBy>
  <cp:revision>2</cp:revision>
  <cp:lastPrinted>2015-06-16T10:13:00Z</cp:lastPrinted>
  <dcterms:created xsi:type="dcterms:W3CDTF">2015-08-27T15:12:00Z</dcterms:created>
  <dcterms:modified xsi:type="dcterms:W3CDTF">2015-08-27T15:12:00Z</dcterms:modified>
</cp:coreProperties>
</file>